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069E9" w:rsidRPr="00C069E9" w:rsidRDefault="00BC18E0" w:rsidP="00C069E9">
      <w:pPr>
        <w:pStyle w:val="NormalWeb"/>
        <w:spacing w:line="360" w:lineRule="auto"/>
        <w:jc w:val="both"/>
        <w:rPr>
          <w:rFonts w:ascii="Arial" w:hAnsi="Arial" w:cs="Arial"/>
          <w:sz w:val="22"/>
        </w:rPr>
      </w:pPr>
      <w:r>
        <w:rPr>
          <w:rFonts w:ascii="Arial" w:hAnsi="Arial" w:cs="Arial"/>
          <w:noProof/>
          <w:sz w:val="22"/>
        </w:rPr>
        <w:drawing>
          <wp:inline distT="0" distB="0" distL="0" distR="0">
            <wp:extent cx="885825" cy="1228725"/>
            <wp:effectExtent l="0" t="0" r="9525" b="952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85825" cy="122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noProof/>
          <w:sz w:val="22"/>
        </w:rPr>
        <w:t xml:space="preserve"> </w:t>
      </w:r>
      <w:proofErr w:type="spellStart"/>
      <w:r w:rsidRPr="00BC18E0">
        <w:rPr>
          <w:rStyle w:val="Textoennegrita"/>
          <w:rFonts w:ascii="Arial" w:hAnsi="Arial" w:cs="Arial"/>
          <w:sz w:val="22"/>
        </w:rPr>
        <w:t>MSc</w:t>
      </w:r>
      <w:proofErr w:type="spellEnd"/>
      <w:r w:rsidRPr="00BC18E0">
        <w:rPr>
          <w:rStyle w:val="Textoennegrita"/>
          <w:rFonts w:ascii="Arial" w:hAnsi="Arial" w:cs="Arial"/>
          <w:sz w:val="22"/>
        </w:rPr>
        <w:t>. Elizabeth Vidal</w:t>
      </w:r>
    </w:p>
    <w:p w:rsidR="00513F95" w:rsidRPr="00BC18E0" w:rsidRDefault="00BC18E0" w:rsidP="00BC18E0">
      <w:pPr>
        <w:pStyle w:val="NormalWeb"/>
        <w:spacing w:line="276" w:lineRule="auto"/>
        <w:jc w:val="both"/>
        <w:rPr>
          <w:rFonts w:ascii="Arial" w:hAnsi="Arial" w:cs="Arial"/>
          <w:sz w:val="22"/>
        </w:rPr>
      </w:pPr>
      <w:bookmarkStart w:id="0" w:name="_GoBack"/>
      <w:bookmarkEnd w:id="0"/>
      <w:r w:rsidRPr="00BC18E0">
        <w:rPr>
          <w:rFonts w:ascii="Arial" w:hAnsi="Arial" w:cs="Arial"/>
          <w:sz w:val="22"/>
        </w:rPr>
        <w:t>Nacionalidad peruana. Ingeniera de Sistemas de la Universidad Católica Santa María. Maestría en</w:t>
      </w:r>
      <w:r>
        <w:rPr>
          <w:rFonts w:ascii="Arial" w:hAnsi="Arial" w:cs="Arial"/>
          <w:sz w:val="22"/>
        </w:rPr>
        <w:t xml:space="preserve"> </w:t>
      </w:r>
      <w:r w:rsidRPr="00BC18E0">
        <w:rPr>
          <w:rFonts w:ascii="Arial" w:hAnsi="Arial" w:cs="Arial"/>
          <w:sz w:val="22"/>
        </w:rPr>
        <w:t>Economía - Finanzas, Universidad Nacional de San Agustín. Estudios de Verificación y Validación de</w:t>
      </w:r>
      <w:r>
        <w:rPr>
          <w:rFonts w:ascii="Arial" w:hAnsi="Arial" w:cs="Arial"/>
          <w:sz w:val="22"/>
        </w:rPr>
        <w:t xml:space="preserve"> </w:t>
      </w:r>
      <w:r w:rsidRPr="00BC18E0">
        <w:rPr>
          <w:rFonts w:ascii="Arial" w:hAnsi="Arial" w:cs="Arial"/>
          <w:sz w:val="22"/>
        </w:rPr>
        <w:t xml:space="preserve">Software en </w:t>
      </w:r>
      <w:proofErr w:type="spellStart"/>
      <w:r w:rsidRPr="00BC18E0">
        <w:rPr>
          <w:rFonts w:ascii="Arial" w:hAnsi="Arial" w:cs="Arial"/>
          <w:sz w:val="22"/>
        </w:rPr>
        <w:t>National</w:t>
      </w:r>
      <w:proofErr w:type="spellEnd"/>
      <w:r w:rsidRPr="00BC18E0">
        <w:rPr>
          <w:rFonts w:ascii="Arial" w:hAnsi="Arial" w:cs="Arial"/>
          <w:sz w:val="22"/>
        </w:rPr>
        <w:t xml:space="preserve"> </w:t>
      </w:r>
      <w:proofErr w:type="spellStart"/>
      <w:r w:rsidRPr="00BC18E0">
        <w:rPr>
          <w:rFonts w:ascii="Arial" w:hAnsi="Arial" w:cs="Arial"/>
          <w:sz w:val="22"/>
        </w:rPr>
        <w:t>University</w:t>
      </w:r>
      <w:proofErr w:type="spellEnd"/>
      <w:r w:rsidRPr="00BC18E0">
        <w:rPr>
          <w:rFonts w:ascii="Arial" w:hAnsi="Arial" w:cs="Arial"/>
          <w:sz w:val="22"/>
        </w:rPr>
        <w:t xml:space="preserve"> of </w:t>
      </w:r>
      <w:proofErr w:type="spellStart"/>
      <w:r w:rsidRPr="00BC18E0">
        <w:rPr>
          <w:rFonts w:ascii="Arial" w:hAnsi="Arial" w:cs="Arial"/>
          <w:sz w:val="22"/>
        </w:rPr>
        <w:t>Singapore</w:t>
      </w:r>
      <w:proofErr w:type="spellEnd"/>
      <w:r w:rsidRPr="00BC18E0">
        <w:rPr>
          <w:rFonts w:ascii="Arial" w:hAnsi="Arial" w:cs="Arial"/>
          <w:sz w:val="22"/>
        </w:rPr>
        <w:t xml:space="preserve">. Estudios de Métodos Formales en el </w:t>
      </w:r>
      <w:proofErr w:type="spellStart"/>
      <w:r w:rsidRPr="00BC18E0">
        <w:rPr>
          <w:rFonts w:ascii="Arial" w:hAnsi="Arial" w:cs="Arial"/>
          <w:sz w:val="22"/>
        </w:rPr>
        <w:t>InternationalInstitute</w:t>
      </w:r>
      <w:proofErr w:type="spellEnd"/>
      <w:r w:rsidRPr="00BC18E0">
        <w:rPr>
          <w:rFonts w:ascii="Arial" w:hAnsi="Arial" w:cs="Arial"/>
          <w:sz w:val="22"/>
        </w:rPr>
        <w:t xml:space="preserve"> </w:t>
      </w:r>
      <w:proofErr w:type="spellStart"/>
      <w:r w:rsidRPr="00BC18E0">
        <w:rPr>
          <w:rFonts w:ascii="Arial" w:hAnsi="Arial" w:cs="Arial"/>
          <w:sz w:val="22"/>
        </w:rPr>
        <w:t>for</w:t>
      </w:r>
      <w:proofErr w:type="spellEnd"/>
      <w:r w:rsidRPr="00BC18E0">
        <w:rPr>
          <w:rFonts w:ascii="Arial" w:hAnsi="Arial" w:cs="Arial"/>
          <w:sz w:val="22"/>
        </w:rPr>
        <w:t xml:space="preserve"> Software </w:t>
      </w:r>
      <w:proofErr w:type="spellStart"/>
      <w:r w:rsidRPr="00BC18E0">
        <w:rPr>
          <w:rFonts w:ascii="Arial" w:hAnsi="Arial" w:cs="Arial"/>
          <w:sz w:val="22"/>
        </w:rPr>
        <w:t>Technology</w:t>
      </w:r>
      <w:proofErr w:type="spellEnd"/>
      <w:r w:rsidRPr="00BC18E0">
        <w:rPr>
          <w:rFonts w:ascii="Arial" w:hAnsi="Arial" w:cs="Arial"/>
          <w:sz w:val="22"/>
        </w:rPr>
        <w:t xml:space="preserve"> - Macao/China. Profesora visitante en Clayton </w:t>
      </w:r>
      <w:proofErr w:type="spellStart"/>
      <w:r w:rsidRPr="00BC18E0">
        <w:rPr>
          <w:rFonts w:ascii="Arial" w:hAnsi="Arial" w:cs="Arial"/>
          <w:sz w:val="22"/>
        </w:rPr>
        <w:t>State</w:t>
      </w:r>
      <w:proofErr w:type="spellEnd"/>
      <w:r w:rsidRPr="00BC18E0">
        <w:rPr>
          <w:rFonts w:ascii="Arial" w:hAnsi="Arial" w:cs="Arial"/>
          <w:sz w:val="22"/>
        </w:rPr>
        <w:t xml:space="preserve"> </w:t>
      </w:r>
      <w:proofErr w:type="spellStart"/>
      <w:r w:rsidRPr="00BC18E0">
        <w:rPr>
          <w:rFonts w:ascii="Arial" w:hAnsi="Arial" w:cs="Arial"/>
          <w:sz w:val="22"/>
        </w:rPr>
        <w:t>University</w:t>
      </w:r>
      <w:proofErr w:type="spellEnd"/>
      <w:r w:rsidRPr="00BC18E0">
        <w:rPr>
          <w:rFonts w:ascii="Arial" w:hAnsi="Arial" w:cs="Arial"/>
          <w:sz w:val="22"/>
        </w:rPr>
        <w:t>,</w:t>
      </w:r>
      <w:r>
        <w:rPr>
          <w:rFonts w:ascii="Arial" w:hAnsi="Arial" w:cs="Arial"/>
          <w:sz w:val="22"/>
        </w:rPr>
        <w:t xml:space="preserve"> </w:t>
      </w:r>
      <w:r w:rsidRPr="00BC18E0">
        <w:rPr>
          <w:rFonts w:ascii="Arial" w:hAnsi="Arial" w:cs="Arial"/>
          <w:sz w:val="22"/>
        </w:rPr>
        <w:t xml:space="preserve">Atlanta - Georgia Consultora en Business </w:t>
      </w:r>
      <w:proofErr w:type="spellStart"/>
      <w:r w:rsidRPr="00BC18E0">
        <w:rPr>
          <w:rFonts w:ascii="Arial" w:hAnsi="Arial" w:cs="Arial"/>
          <w:sz w:val="22"/>
        </w:rPr>
        <w:t>Process</w:t>
      </w:r>
      <w:proofErr w:type="spellEnd"/>
      <w:r w:rsidRPr="00BC18E0">
        <w:rPr>
          <w:rFonts w:ascii="Arial" w:hAnsi="Arial" w:cs="Arial"/>
          <w:sz w:val="22"/>
        </w:rPr>
        <w:t xml:space="preserve"> </w:t>
      </w:r>
      <w:proofErr w:type="spellStart"/>
      <w:r w:rsidRPr="00BC18E0">
        <w:rPr>
          <w:rFonts w:ascii="Arial" w:hAnsi="Arial" w:cs="Arial"/>
          <w:sz w:val="22"/>
        </w:rPr>
        <w:t>Managament</w:t>
      </w:r>
      <w:proofErr w:type="spellEnd"/>
      <w:r w:rsidRPr="00BC18E0">
        <w:rPr>
          <w:rFonts w:ascii="Arial" w:hAnsi="Arial" w:cs="Arial"/>
          <w:sz w:val="22"/>
        </w:rPr>
        <w:t xml:space="preserve"> (BPM) y </w:t>
      </w:r>
      <w:proofErr w:type="spellStart"/>
      <w:r w:rsidRPr="00BC18E0">
        <w:rPr>
          <w:rFonts w:ascii="Arial" w:hAnsi="Arial" w:cs="Arial"/>
          <w:sz w:val="22"/>
        </w:rPr>
        <w:t>Busines</w:t>
      </w:r>
      <w:proofErr w:type="spellEnd"/>
      <w:r w:rsidRPr="00BC18E0">
        <w:rPr>
          <w:rFonts w:ascii="Arial" w:hAnsi="Arial" w:cs="Arial"/>
          <w:sz w:val="22"/>
        </w:rPr>
        <w:t xml:space="preserve"> </w:t>
      </w:r>
      <w:proofErr w:type="spellStart"/>
      <w:r w:rsidRPr="00BC18E0">
        <w:rPr>
          <w:rFonts w:ascii="Arial" w:hAnsi="Arial" w:cs="Arial"/>
          <w:sz w:val="22"/>
        </w:rPr>
        <w:t>Process</w:t>
      </w:r>
      <w:proofErr w:type="spellEnd"/>
      <w:r w:rsidRPr="00BC18E0">
        <w:rPr>
          <w:rFonts w:ascii="Arial" w:hAnsi="Arial" w:cs="Arial"/>
          <w:sz w:val="22"/>
        </w:rPr>
        <w:t xml:space="preserve"> </w:t>
      </w:r>
      <w:proofErr w:type="spellStart"/>
      <w:r w:rsidRPr="00BC18E0">
        <w:rPr>
          <w:rFonts w:ascii="Arial" w:hAnsi="Arial" w:cs="Arial"/>
          <w:sz w:val="22"/>
        </w:rPr>
        <w:t>Modeling</w:t>
      </w:r>
      <w:proofErr w:type="spellEnd"/>
      <w:r>
        <w:rPr>
          <w:rFonts w:ascii="Arial" w:hAnsi="Arial" w:cs="Arial"/>
          <w:sz w:val="22"/>
        </w:rPr>
        <w:t xml:space="preserve"> </w:t>
      </w:r>
      <w:proofErr w:type="spellStart"/>
      <w:r w:rsidRPr="00BC18E0">
        <w:rPr>
          <w:rFonts w:ascii="Arial" w:hAnsi="Arial" w:cs="Arial"/>
          <w:sz w:val="22"/>
        </w:rPr>
        <w:t>Notation</w:t>
      </w:r>
      <w:proofErr w:type="spellEnd"/>
      <w:r w:rsidRPr="00BC18E0">
        <w:rPr>
          <w:rFonts w:ascii="Arial" w:hAnsi="Arial" w:cs="Arial"/>
          <w:sz w:val="22"/>
        </w:rPr>
        <w:t xml:space="preserve"> (BPMN) Investigadora en temas mejora del proceso de enseñanza/aprendizaje con el uso</w:t>
      </w:r>
      <w:r>
        <w:rPr>
          <w:rFonts w:ascii="Arial" w:hAnsi="Arial" w:cs="Arial"/>
          <w:sz w:val="22"/>
        </w:rPr>
        <w:t xml:space="preserve"> </w:t>
      </w:r>
      <w:r w:rsidRPr="00BC18E0">
        <w:rPr>
          <w:rFonts w:ascii="Arial" w:hAnsi="Arial" w:cs="Arial"/>
          <w:sz w:val="22"/>
        </w:rPr>
        <w:t>de TIC y el enfoque de orientación a juegos para la enseñanza de los primeros cursos de</w:t>
      </w:r>
      <w:r>
        <w:rPr>
          <w:rFonts w:ascii="Arial" w:hAnsi="Arial" w:cs="Arial"/>
          <w:sz w:val="22"/>
        </w:rPr>
        <w:t xml:space="preserve"> </w:t>
      </w:r>
      <w:r w:rsidRPr="00BC18E0">
        <w:rPr>
          <w:rFonts w:ascii="Arial" w:hAnsi="Arial" w:cs="Arial"/>
          <w:sz w:val="22"/>
        </w:rPr>
        <w:t>programación. Actualmente trabaja en investigaciones de tecnología accesible para</w:t>
      </w:r>
      <w:r>
        <w:rPr>
          <w:rFonts w:ascii="Arial" w:hAnsi="Arial" w:cs="Arial"/>
          <w:sz w:val="22"/>
        </w:rPr>
        <w:t xml:space="preserve"> </w:t>
      </w:r>
      <w:r w:rsidRPr="00BC18E0">
        <w:rPr>
          <w:rFonts w:ascii="Arial" w:hAnsi="Arial" w:cs="Arial"/>
          <w:sz w:val="22"/>
        </w:rPr>
        <w:t>mejoras en</w:t>
      </w:r>
      <w:r>
        <w:rPr>
          <w:rFonts w:ascii="Arial" w:hAnsi="Arial" w:cs="Arial"/>
          <w:sz w:val="22"/>
        </w:rPr>
        <w:t xml:space="preserve"> </w:t>
      </w:r>
      <w:r w:rsidRPr="00BC18E0">
        <w:rPr>
          <w:rFonts w:ascii="Arial" w:hAnsi="Arial" w:cs="Arial"/>
          <w:sz w:val="22"/>
        </w:rPr>
        <w:t>enfermedades huérfanas orientados a problemas neurológicos en niños.</w:t>
      </w:r>
      <w:r>
        <w:rPr>
          <w:rFonts w:ascii="Arial" w:hAnsi="Arial" w:cs="Arial"/>
          <w:sz w:val="22"/>
        </w:rPr>
        <w:t xml:space="preserve"> </w:t>
      </w:r>
      <w:proofErr w:type="spellStart"/>
      <w:r w:rsidRPr="00BC18E0">
        <w:rPr>
          <w:rFonts w:ascii="Arial" w:hAnsi="Arial" w:cs="Arial"/>
          <w:sz w:val="22"/>
          <w:lang w:val="en-US"/>
        </w:rPr>
        <w:t>Miembro</w:t>
      </w:r>
      <w:proofErr w:type="spellEnd"/>
      <w:r w:rsidRPr="00BC18E0">
        <w:rPr>
          <w:rFonts w:ascii="Arial" w:hAnsi="Arial" w:cs="Arial"/>
          <w:sz w:val="22"/>
          <w:lang w:val="en-US"/>
        </w:rPr>
        <w:t xml:space="preserve"> de la IEEE Women in Engineering, IEEE Education Society y IEEE </w:t>
      </w:r>
      <w:r>
        <w:rPr>
          <w:rFonts w:ascii="Arial" w:hAnsi="Arial" w:cs="Arial"/>
          <w:sz w:val="22"/>
          <w:lang w:val="en-US"/>
        </w:rPr>
        <w:t>P</w:t>
      </w:r>
      <w:r w:rsidRPr="00BC18E0">
        <w:rPr>
          <w:rFonts w:ascii="Arial" w:hAnsi="Arial" w:cs="Arial"/>
          <w:sz w:val="22"/>
          <w:lang w:val="en-US"/>
        </w:rPr>
        <w:t xml:space="preserve">rofessional Communication Society. </w:t>
      </w:r>
      <w:r w:rsidRPr="00BC18E0">
        <w:rPr>
          <w:rFonts w:ascii="Arial" w:hAnsi="Arial" w:cs="Arial"/>
          <w:sz w:val="22"/>
        </w:rPr>
        <w:t>Desde el</w:t>
      </w:r>
      <w:r>
        <w:rPr>
          <w:rFonts w:ascii="Arial" w:hAnsi="Arial" w:cs="Arial"/>
          <w:sz w:val="22"/>
        </w:rPr>
        <w:t xml:space="preserve"> </w:t>
      </w:r>
      <w:r w:rsidRPr="00BC18E0">
        <w:rPr>
          <w:rFonts w:ascii="Arial" w:hAnsi="Arial" w:cs="Arial"/>
          <w:sz w:val="22"/>
        </w:rPr>
        <w:t xml:space="preserve">2015 realiza trabajo de </w:t>
      </w:r>
      <w:proofErr w:type="spellStart"/>
      <w:r w:rsidRPr="00BC18E0">
        <w:rPr>
          <w:rFonts w:ascii="Arial" w:hAnsi="Arial" w:cs="Arial"/>
          <w:sz w:val="22"/>
        </w:rPr>
        <w:t>mentoría</w:t>
      </w:r>
      <w:proofErr w:type="spellEnd"/>
      <w:r w:rsidRPr="00BC18E0">
        <w:rPr>
          <w:rFonts w:ascii="Arial" w:hAnsi="Arial" w:cs="Arial"/>
          <w:sz w:val="22"/>
        </w:rPr>
        <w:t xml:space="preserve"> </w:t>
      </w:r>
      <w:proofErr w:type="spellStart"/>
      <w:r w:rsidRPr="00BC18E0">
        <w:rPr>
          <w:rFonts w:ascii="Arial" w:hAnsi="Arial" w:cs="Arial"/>
          <w:sz w:val="22"/>
        </w:rPr>
        <w:t>mpoderamiento</w:t>
      </w:r>
      <w:proofErr w:type="spellEnd"/>
      <w:r w:rsidRPr="00BC18E0">
        <w:rPr>
          <w:rFonts w:ascii="Arial" w:hAnsi="Arial" w:cs="Arial"/>
          <w:sz w:val="22"/>
        </w:rPr>
        <w:t xml:space="preserve"> a más mujeres en el área de software a través</w:t>
      </w:r>
      <w:r>
        <w:rPr>
          <w:rFonts w:ascii="Arial" w:hAnsi="Arial" w:cs="Arial"/>
          <w:sz w:val="22"/>
        </w:rPr>
        <w:t xml:space="preserve"> </w:t>
      </w:r>
      <w:r w:rsidRPr="00BC18E0">
        <w:rPr>
          <w:rFonts w:ascii="Arial" w:hAnsi="Arial" w:cs="Arial"/>
          <w:sz w:val="22"/>
        </w:rPr>
        <w:t xml:space="preserve">de programas de </w:t>
      </w:r>
      <w:r>
        <w:rPr>
          <w:rFonts w:ascii="Arial" w:hAnsi="Arial" w:cs="Arial"/>
          <w:sz w:val="22"/>
        </w:rPr>
        <w:t>a</w:t>
      </w:r>
      <w:r w:rsidRPr="00BC18E0">
        <w:rPr>
          <w:rFonts w:ascii="Arial" w:hAnsi="Arial" w:cs="Arial"/>
          <w:sz w:val="22"/>
        </w:rPr>
        <w:t>yudantías, y mediante la creación de comunidades y redes de ayuda en pregrado</w:t>
      </w:r>
      <w:r>
        <w:rPr>
          <w:rFonts w:ascii="Arial" w:hAnsi="Arial" w:cs="Arial"/>
          <w:sz w:val="22"/>
        </w:rPr>
        <w:t xml:space="preserve"> </w:t>
      </w:r>
      <w:r w:rsidRPr="00BC18E0">
        <w:rPr>
          <w:rFonts w:ascii="Arial" w:hAnsi="Arial" w:cs="Arial"/>
          <w:sz w:val="22"/>
        </w:rPr>
        <w:t>alineada a la agenda de la UNESCO al 2030.</w:t>
      </w:r>
    </w:p>
    <w:sectPr w:rsidR="00513F95" w:rsidRPr="00BC18E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69E9"/>
    <w:rsid w:val="00143647"/>
    <w:rsid w:val="001D154E"/>
    <w:rsid w:val="00307EE9"/>
    <w:rsid w:val="00BC18E0"/>
    <w:rsid w:val="00C06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CCDCB7"/>
  <w15:chartTrackingRefBased/>
  <w15:docId w15:val="{7AD054F7-82FE-4A5A-BA38-EB8A05F94D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069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ES"/>
    </w:rPr>
  </w:style>
  <w:style w:type="character" w:styleId="Textoennegrita">
    <w:name w:val="Strong"/>
    <w:basedOn w:val="Fuentedeprrafopredeter"/>
    <w:uiPriority w:val="22"/>
    <w:qFormat/>
    <w:rsid w:val="00C069E9"/>
    <w:rPr>
      <w:b/>
      <w:bCs/>
    </w:rPr>
  </w:style>
  <w:style w:type="character" w:styleId="nfasis">
    <w:name w:val="Emphasis"/>
    <w:basedOn w:val="Fuentedeprrafopredeter"/>
    <w:uiPriority w:val="20"/>
    <w:qFormat/>
    <w:rsid w:val="00C069E9"/>
    <w:rPr>
      <w:i/>
      <w:iCs/>
    </w:rPr>
  </w:style>
  <w:style w:type="character" w:customStyle="1" w:styleId="markedcontent">
    <w:name w:val="markedcontent"/>
    <w:basedOn w:val="Fuentedeprrafopredeter"/>
    <w:rsid w:val="00BC18E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13616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183</Words>
  <Characters>1011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Gil</dc:creator>
  <cp:keywords/>
  <dc:description/>
  <cp:lastModifiedBy>Gil</cp:lastModifiedBy>
  <cp:revision>2</cp:revision>
  <dcterms:created xsi:type="dcterms:W3CDTF">2022-07-27T14:56:00Z</dcterms:created>
  <dcterms:modified xsi:type="dcterms:W3CDTF">2022-07-27T14:56:00Z</dcterms:modified>
</cp:coreProperties>
</file>